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B614D5">
        <w:rPr>
          <w:rFonts w:ascii="Arial" w:eastAsia="Times New Roman" w:hAnsi="Arial" w:cs="Arial"/>
          <w:b/>
          <w:bCs/>
          <w:sz w:val="28"/>
          <w:szCs w:val="28"/>
          <w:u w:val="single"/>
        </w:rPr>
        <w:t>ZONE 13 BASEBALL</w:t>
      </w:r>
    </w:p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Events: There will only be a Zone 13 </w:t>
      </w:r>
      <w:proofErr w:type="gramStart"/>
      <w:r w:rsidRPr="00B614D5">
        <w:rPr>
          <w:rFonts w:ascii="Arial" w:eastAsia="Times New Roman" w:hAnsi="Arial" w:cs="Arial"/>
        </w:rPr>
        <w:t>boys</w:t>
      </w:r>
      <w:proofErr w:type="gramEnd"/>
      <w:r w:rsidRPr="00B614D5">
        <w:rPr>
          <w:rFonts w:ascii="Arial" w:eastAsia="Times New Roman" w:hAnsi="Arial" w:cs="Arial"/>
        </w:rPr>
        <w:t xml:space="preserve"> championship winner declared</w:t>
      </w:r>
    </w:p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Entries: Any school wishing to participate in the Zone Championships must declare intent to participate to the Convenor. (Zone 13 covers cost of 1 dozen official Baseballs) Top 2 teams from the North and Top 2 teams from the South will compete for the Championship unless otherwise agreed upon.  </w:t>
      </w:r>
    </w:p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bCs/>
        </w:rPr>
      </w:pPr>
    </w:p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Rules: Manitoba Baseball rules apply/in addition to any rules established for Zone 13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Games consist of 5 innings (75 min. with max. 1 ½ hr. duration – at umpire discretion)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10 run mercy rule after 3 completed innings in effect for ALL games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Final game 7 innings. No time limit on the final (mercy rule in effect)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proofErr w:type="gramStart"/>
      <w:r w:rsidRPr="00B614D5">
        <w:rPr>
          <w:rFonts w:ascii="Arial" w:eastAsia="Times New Roman" w:hAnsi="Arial" w:cs="Arial"/>
        </w:rPr>
        <w:t>15 minute</w:t>
      </w:r>
      <w:proofErr w:type="gramEnd"/>
      <w:r w:rsidRPr="00B614D5">
        <w:rPr>
          <w:rFonts w:ascii="Arial" w:eastAsia="Times New Roman" w:hAnsi="Arial" w:cs="Arial"/>
        </w:rPr>
        <w:t xml:space="preserve"> pre-game on field warm up (7 ½ min per team)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Tie breaker for both regular/finals – proceed to extra inning completed innings. (Officials may invoke the International tie-breaker rule at their discretion)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Proper attire worn:</w:t>
      </w:r>
    </w:p>
    <w:p w:rsidR="00796155" w:rsidRPr="00B614D5" w:rsidRDefault="00796155" w:rsidP="00796155">
      <w:pPr>
        <w:numPr>
          <w:ilvl w:val="1"/>
          <w:numId w:val="1"/>
        </w:num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tucked in shirts</w:t>
      </w:r>
    </w:p>
    <w:p w:rsidR="00796155" w:rsidRPr="00B614D5" w:rsidRDefault="00796155" w:rsidP="00796155">
      <w:pPr>
        <w:numPr>
          <w:ilvl w:val="1"/>
          <w:numId w:val="1"/>
        </w:num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no baggy shirts during games</w:t>
      </w:r>
    </w:p>
    <w:p w:rsidR="00796155" w:rsidRPr="00B614D5" w:rsidRDefault="00796155" w:rsidP="00796155">
      <w:pPr>
        <w:numPr>
          <w:ilvl w:val="1"/>
          <w:numId w:val="1"/>
        </w:num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no shorts/muscle shirts during game</w:t>
      </w:r>
    </w:p>
    <w:p w:rsidR="00796155" w:rsidRPr="00B614D5" w:rsidRDefault="00796155" w:rsidP="00796155">
      <w:pPr>
        <w:numPr>
          <w:ilvl w:val="1"/>
          <w:numId w:val="1"/>
        </w:num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all players must wear caps (no sun hats)</w:t>
      </w:r>
    </w:p>
    <w:p w:rsidR="00796155" w:rsidRPr="00B614D5" w:rsidRDefault="00796155" w:rsidP="00796155">
      <w:pPr>
        <w:numPr>
          <w:ilvl w:val="1"/>
          <w:numId w:val="1"/>
        </w:numPr>
        <w:tabs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excessive jewelry/piercing (s) may be required to be removed (at discretion of the officials)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Helmets must be worn by batters and base runners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Catchers must wear full equipment including throat protector (warm up catcher must wear helmet and mask)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Metal spikes are allowed at Zones and Provincials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Wood bats only. 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Pitch count in effect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Please see MHSAA handbook for the official baseball for championship play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Pitching distance is 60ft. 6 inches with baseline of 90 ft.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Official abuse or abuse to opposing teams by any individual coach(</w:t>
      </w:r>
      <w:proofErr w:type="spellStart"/>
      <w:r w:rsidRPr="00B614D5">
        <w:rPr>
          <w:rFonts w:ascii="Arial" w:eastAsia="Times New Roman" w:hAnsi="Arial" w:cs="Arial"/>
        </w:rPr>
        <w:t>es</w:t>
      </w:r>
      <w:proofErr w:type="spellEnd"/>
      <w:r w:rsidRPr="00B614D5">
        <w:rPr>
          <w:rFonts w:ascii="Arial" w:eastAsia="Times New Roman" w:hAnsi="Arial" w:cs="Arial"/>
        </w:rPr>
        <w:t>)/team member(s)/team management or other governing bodies of a team, may result in game suspension/zone tournament suspension and/or further disciplinary action as required.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Substance abuse (smoking or tobacco products, alcohol, drugs, or other suspected substances) on tournament grounds will result in game suspension/zone tournament suspension and/or further disciplinary action as required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Failure to field a team “on time” may result in a forfeit game.</w:t>
      </w:r>
    </w:p>
    <w:p w:rsidR="00796155" w:rsidRPr="00B614D5" w:rsidRDefault="00796155" w:rsidP="00796155">
      <w:pPr>
        <w:numPr>
          <w:ilvl w:val="0"/>
          <w:numId w:val="1"/>
        </w:num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Final decisions will be at the discretion of the Zone Convenor</w:t>
      </w:r>
    </w:p>
    <w:p w:rsidR="00796155" w:rsidRPr="00B614D5" w:rsidRDefault="00796155" w:rsidP="00796155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</w:p>
    <w:p w:rsidR="00796155" w:rsidRPr="00B614D5" w:rsidRDefault="00796155" w:rsidP="00796155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** See MHSAA handbook for further zone/provincial guidelines and uniform</w:t>
      </w:r>
    </w:p>
    <w:p w:rsidR="00B65442" w:rsidRPr="00796155" w:rsidRDefault="00B65442" w:rsidP="00796155"/>
    <w:sectPr w:rsidR="00B65442" w:rsidRPr="0079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751C7"/>
    <w:multiLevelType w:val="hybridMultilevel"/>
    <w:tmpl w:val="D17C30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9"/>
    <w:rsid w:val="0004413A"/>
    <w:rsid w:val="00796155"/>
    <w:rsid w:val="007C2349"/>
    <w:rsid w:val="00B65442"/>
    <w:rsid w:val="00EA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DF35-EBF6-4FB9-916F-599F844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1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3</cp:revision>
  <dcterms:created xsi:type="dcterms:W3CDTF">2017-05-16T16:18:00Z</dcterms:created>
  <dcterms:modified xsi:type="dcterms:W3CDTF">2017-05-16T16:37:00Z</dcterms:modified>
</cp:coreProperties>
</file>